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3" w:rsidRDefault="004A7903" w:rsidP="004A7903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262E3A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262E3A"/>
          <w:sz w:val="32"/>
          <w:szCs w:val="32"/>
          <w:shd w:val="clear" w:color="auto" w:fill="F9F9F9"/>
        </w:rPr>
        <w:t>Проверки</w:t>
      </w:r>
    </w:p>
    <w:p w:rsidR="004A7903" w:rsidRDefault="004A7903" w:rsidP="004A7903">
      <w:pPr>
        <w:pStyle w:val="a3"/>
        <w:shd w:val="clear" w:color="auto" w:fill="FFFFFF"/>
        <w:spacing w:before="0" w:beforeAutospacing="0" w:after="375" w:afterAutospacing="0"/>
        <w:jc w:val="center"/>
        <w:rPr>
          <w:color w:val="262E3A"/>
        </w:rPr>
      </w:pPr>
      <w:r w:rsidRPr="004A7903">
        <w:rPr>
          <w:color w:val="262E3A"/>
        </w:rPr>
        <w:t>Какие бывают проверки</w:t>
      </w:r>
    </w:p>
    <w:p w:rsidR="004A7903" w:rsidRPr="004A7903" w:rsidRDefault="004A7903" w:rsidP="004A7903">
      <w:pPr>
        <w:pStyle w:val="a3"/>
        <w:shd w:val="clear" w:color="auto" w:fill="FFFFFF"/>
        <w:spacing w:before="0" w:beforeAutospacing="0" w:after="375" w:afterAutospacing="0"/>
        <w:rPr>
          <w:color w:val="262E3A"/>
        </w:rPr>
      </w:pPr>
      <w:r>
        <w:rPr>
          <w:color w:val="262E3A"/>
        </w:rPr>
        <w:t xml:space="preserve">          </w:t>
      </w:r>
      <w:r w:rsidRPr="004A7903">
        <w:rPr>
          <w:color w:val="262E3A"/>
        </w:rPr>
        <w:t>Проверки, которые проводятся инспекторами труда, могут быть плановыми и внеплановыми.</w:t>
      </w:r>
      <w:r>
        <w:rPr>
          <w:color w:val="262E3A"/>
        </w:rPr>
        <w:t xml:space="preserve">  </w:t>
      </w:r>
      <w:r w:rsidRPr="004A7903">
        <w:rPr>
          <w:color w:val="262E3A"/>
        </w:rPr>
        <w:t>О плановой проверке на предстоящий год Вы можете узнать на официальном сайте Генеральной прокуратуры Российской Федерации в сети «Интернет» после 31 декабря текущего календарного года. Такая проверка проводится, как правило, не чаще 1 раза в три года.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плановой проверке инспектированию подвергается, как правило, три четверти институтов трудового права. С учетом особенностей Вашего предприятия инспектор самостоятельно выбирает сферы трудового законодательства, которые он проверит. У работодателя будут запрошены документы, наличие которых в организации обязательно, а также документы, касающиеся предмета проверки.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Поводом для внеплановой проверки может послужить жалоба работника на нарушение его прав, а также иная информация, поступившая в государственную инспекцию труда, содержащая сведения об имеющихся нарушениях трудового законодательства.</w:t>
      </w:r>
    </w:p>
    <w:p w:rsid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При любом виде проверок государственными инспектор труда осуществляет инспектирование по тому или иному вопросу, следуя, конкретному алгоритму, заданному трудовым законодательством. 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    </w:t>
      </w: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Вам поможет </w:t>
      </w:r>
      <w:r w:rsidRPr="004A7903">
        <w:rPr>
          <w:rFonts w:ascii="Times New Roman" w:eastAsia="Times New Roman" w:hAnsi="Times New Roman" w:cs="Times New Roman"/>
          <w:b/>
          <w:color w:val="262E3A"/>
          <w:sz w:val="24"/>
          <w:szCs w:val="24"/>
          <w:lang w:eastAsia="ru-RU"/>
        </w:rPr>
        <w:t>Электронный инспектор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Если на Вашем предприятии предстоит инспекторская проверка и Вы опасаетесь штрафных санкций, Электронный инспектор поможет Вам самостоятельно пройти предварительную проверку, выявить нарушения и устранить их до прихода настоящего инспектора труда.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Для этого Вам надо выбрать интересующий Вас вопрос, отраженный в названии Проверочного листа, и пошагово ответить на предложенные Электронным инспектором вопросы с учетом Ваших реальных документов и фактических обстоятельств.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 окончании проверки Электронный инспектор сформирует для Вас Акт проверки, в котором будут отражены нарушения требований закона, а также предложит для Вас способы их устранения.</w:t>
      </w:r>
    </w:p>
    <w:p w:rsidR="004A7903" w:rsidRPr="004A7903" w:rsidRDefault="004A7903" w:rsidP="004A7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После устранения нарушений Вы сможете пройти повторную проверку.</w:t>
      </w:r>
    </w:p>
    <w:p w:rsidR="004A7903" w:rsidRPr="004A7903" w:rsidRDefault="004A7903" w:rsidP="004A7903">
      <w:pPr>
        <w:shd w:val="clear" w:color="auto" w:fill="F9F9F9"/>
        <w:spacing w:after="161" w:line="420" w:lineRule="atLeast"/>
        <w:outlineLvl w:val="2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E3A"/>
          <w:sz w:val="24"/>
          <w:szCs w:val="24"/>
          <w:shd w:val="clear" w:color="auto" w:fill="F9F9F9"/>
          <w:lang w:eastAsia="ru-RU"/>
        </w:rPr>
        <w:t xml:space="preserve">     Про</w:t>
      </w: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ведение самопроверки</w:t>
      </w:r>
    </w:p>
    <w:p w:rsidR="004A7903" w:rsidRPr="004A7903" w:rsidRDefault="004A7903" w:rsidP="004A7903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Оценка и приведение в соответствие с требованиями трудового законодательства существующих общественных отношений на предприятии с помощью интерактивного сервиса «Электронный инспектор».</w:t>
      </w:r>
    </w:p>
    <w:p w:rsidR="004A7903" w:rsidRPr="004A7903" w:rsidRDefault="004A7903" w:rsidP="004A7903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Результат</w:t>
      </w:r>
    </w:p>
    <w:p w:rsidR="004A7903" w:rsidRPr="004A7903" w:rsidRDefault="004A7903" w:rsidP="004A7903">
      <w:pPr>
        <w:numPr>
          <w:ilvl w:val="1"/>
          <w:numId w:val="1"/>
        </w:numPr>
        <w:shd w:val="clear" w:color="auto" w:fill="F9F9F9"/>
        <w:spacing w:before="100" w:beforeAutospacing="1" w:after="195" w:line="240" w:lineRule="auto"/>
        <w:ind w:left="720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Получение заключения интерактивного сервиса «Электронный инспектор»; об отсутствии или наличии нарушений в организации по тематике проверяемых трудовых отношений.</w:t>
      </w:r>
    </w:p>
    <w:p w:rsidR="004A7903" w:rsidRPr="004A7903" w:rsidRDefault="004A7903" w:rsidP="004A7903">
      <w:pPr>
        <w:numPr>
          <w:ilvl w:val="1"/>
          <w:numId w:val="1"/>
        </w:numPr>
        <w:shd w:val="clear" w:color="auto" w:fill="F9F9F9"/>
        <w:spacing w:before="100" w:beforeAutospacing="1" w:after="195" w:line="240" w:lineRule="auto"/>
        <w:ind w:left="72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4A7903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Возможность с помощью предоставленных инструментов устранить выявленные нарушения: инструкции к действию, шаблоны и образцы документов</w:t>
      </w:r>
      <w:r w:rsidRPr="004A7903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</w:p>
    <w:sectPr w:rsidR="004A7903" w:rsidRPr="004A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99B"/>
    <w:multiLevelType w:val="multilevel"/>
    <w:tmpl w:val="0ED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03"/>
    <w:rsid w:val="004A7903"/>
    <w:rsid w:val="009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4030"/>
  <w15:chartTrackingRefBased/>
  <w15:docId w15:val="{BC612731-7A42-4D18-BA8B-0EE630A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2022-09-30T05:55:00Z</dcterms:created>
  <dcterms:modified xsi:type="dcterms:W3CDTF">2022-09-30T06:08:00Z</dcterms:modified>
</cp:coreProperties>
</file>